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CA" w:rsidRPr="00DB0778" w:rsidRDefault="0046343E">
      <w:pPr>
        <w:framePr w:w="7484" w:wrap="auto" w:hAnchor="text" w:x="382" w:y="18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DB0778">
        <w:rPr>
          <w:rFonts w:ascii="ITCFranklinGothicStd Book" w:hAnsi="ITCFranklinGothicStd Book" w:cs="ITCFranklinGothicStd Book"/>
          <w:color w:val="4F4B4C"/>
          <w:sz w:val="20"/>
          <w:szCs w:val="20"/>
          <w:lang w:val="es-AR"/>
        </w:rPr>
        <w:t>CAI+D Orientado a problemas sociales y productivos (Tipología del trabajo)</w:t>
      </w:r>
    </w:p>
    <w:p w:rsidR="00632BCA" w:rsidRDefault="0046343E">
      <w:pPr>
        <w:framePr w:w="1082" w:wrap="auto" w:hAnchor="text" w:x="382" w:y="2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ITCFranklinGothicStd Demi" w:hAnsi="ITCFranklinGothicStd Demi" w:cs="ITCFranklinGothicStd Demi"/>
          <w:color w:val="4F4B4C"/>
          <w:sz w:val="20"/>
          <w:szCs w:val="20"/>
        </w:rPr>
        <w:t>TÍTULO...</w:t>
      </w:r>
    </w:p>
    <w:p w:rsidR="00632BCA" w:rsidRDefault="0046343E">
      <w:pPr>
        <w:framePr w:w="1149" w:wrap="auto" w:hAnchor="text" w:x="382" w:y="2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ITCFranklinGothicStd Demi" w:hAnsi="ITCFranklinGothicStd Demi" w:cs="ITCFranklinGothicStd Demi"/>
          <w:color w:val="4F4B4C"/>
          <w:sz w:val="20"/>
          <w:szCs w:val="20"/>
        </w:rPr>
        <w:t>Autores</w:t>
      </w:r>
      <w:proofErr w:type="spellEnd"/>
      <w:r>
        <w:rPr>
          <w:rFonts w:ascii="ITCFranklinGothicStd Demi" w:hAnsi="ITCFranklinGothicStd Demi" w:cs="ITCFranklinGothicStd Demi"/>
          <w:color w:val="4F4B4C"/>
          <w:sz w:val="20"/>
          <w:szCs w:val="20"/>
        </w:rPr>
        <w:t>...</w:t>
      </w:r>
    </w:p>
    <w:p w:rsidR="00632BCA" w:rsidRDefault="00A63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60310" cy="10079990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o_poster_20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BCA">
      <w:pgSz w:w="11906" w:h="15874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FranklinGothicStd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FranklinGothicStd 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3E"/>
    <w:rsid w:val="0046343E"/>
    <w:rsid w:val="00632BCA"/>
    <w:rsid w:val="00A632F1"/>
    <w:rsid w:val="00CE0669"/>
    <w:rsid w:val="00D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A18941-0A52-41DB-95A0-FD37588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Comunicacion FCA</cp:lastModifiedBy>
  <cp:revision>2</cp:revision>
  <dcterms:created xsi:type="dcterms:W3CDTF">2020-02-12T15:37:00Z</dcterms:created>
  <dcterms:modified xsi:type="dcterms:W3CDTF">2020-02-12T15:37:00Z</dcterms:modified>
</cp:coreProperties>
</file>